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A2573EB"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A135A7" w:rsidRPr="00A135A7">
        <w:rPr>
          <w:rFonts w:ascii="GHEA Grapalat" w:hAnsi="GHEA Grapalat"/>
          <w:i w:val="0"/>
          <w:color w:val="FF0000"/>
          <w:sz w:val="24"/>
          <w:szCs w:val="24"/>
        </w:rPr>
        <w:t>10</w:t>
      </w:r>
      <w:r w:rsidRPr="00601797">
        <w:rPr>
          <w:rFonts w:ascii="GHEA Grapalat" w:hAnsi="GHEA Grapalat"/>
          <w:i w:val="0"/>
          <w:color w:val="FF0000"/>
          <w:sz w:val="24"/>
          <w:szCs w:val="24"/>
        </w:rPr>
        <w:t>" "</w:t>
      </w:r>
      <w:r w:rsidR="00003C09">
        <w:rPr>
          <w:rFonts w:ascii="GHEA Grapalat" w:hAnsi="GHEA Grapalat"/>
          <w:i w:val="0"/>
          <w:color w:val="FF0000"/>
          <w:sz w:val="24"/>
          <w:szCs w:val="24"/>
          <w:lang w:val="hy-AM"/>
        </w:rPr>
        <w:t>0</w:t>
      </w:r>
      <w:r w:rsidR="003031B3">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8B38B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F6FA88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3C59A1">
        <w:rPr>
          <w:rFonts w:ascii="GHEA Grapalat" w:hAnsi="GHEA Grapalat"/>
          <w:i w:val="0"/>
          <w:sz w:val="24"/>
          <w:szCs w:val="24"/>
        </w:rPr>
        <w:t>26/26</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B113767" w:rsidR="00341A74" w:rsidRPr="003A1EBB" w:rsidRDefault="003C59A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Pемонт и обслуживание асфальто-бетонного покрытия</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7E257EE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A135A7">
        <w:rPr>
          <w:rFonts w:ascii="GHEA Grapalat" w:hAnsi="GHEA Grapalat"/>
          <w:b/>
          <w:i w:val="0"/>
          <w:iCs/>
          <w:lang w:val="hy-AM"/>
        </w:rPr>
        <w:t>17.03.2026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C5DCC8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A135A7">
        <w:rPr>
          <w:rFonts w:ascii="GHEA Grapalat" w:hAnsi="GHEA Grapalat"/>
          <w:b/>
          <w:i w:val="0"/>
          <w:iCs/>
          <w:lang w:val="hy-AM"/>
        </w:rPr>
        <w:t>17.03.2026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2933F7B"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3C59A1">
        <w:rPr>
          <w:rFonts w:ascii="GHEA Grapalat" w:hAnsi="GHEA Grapalat"/>
          <w:i/>
        </w:rPr>
        <w:t>26/26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A135A7">
        <w:rPr>
          <w:rFonts w:ascii="GHEA Grapalat" w:hAnsi="GHEA Grapalat"/>
          <w:i/>
          <w:lang w:val="en-US"/>
        </w:rPr>
        <w:t>10</w:t>
      </w:r>
      <w:r w:rsidR="006E7AF9" w:rsidRPr="006E7AF9">
        <w:rPr>
          <w:rFonts w:ascii="GHEA Grapalat" w:hAnsi="GHEA Grapalat"/>
          <w:i/>
          <w:color w:val="FF0000"/>
        </w:rPr>
        <w:t>.</w:t>
      </w:r>
      <w:r w:rsidR="00003C09">
        <w:rPr>
          <w:rFonts w:ascii="GHEA Grapalat" w:hAnsi="GHEA Grapalat"/>
          <w:i/>
          <w:color w:val="FF0000"/>
          <w:lang w:val="hy-AM"/>
        </w:rPr>
        <w:t>0</w:t>
      </w:r>
      <w:r w:rsidR="003031B3">
        <w:rPr>
          <w:rFonts w:ascii="GHEA Grapalat" w:hAnsi="GHEA Grapalat"/>
          <w:i/>
          <w:color w:val="FF0000"/>
          <w:lang w:val="hy-AM"/>
        </w:rPr>
        <w:t>2</w:t>
      </w:r>
      <w:r w:rsidR="00AF22C1">
        <w:rPr>
          <w:rFonts w:ascii="GHEA Grapalat" w:hAnsi="GHEA Grapalat"/>
          <w:i/>
          <w:color w:val="FF0000"/>
          <w:lang w:val="hy-AM"/>
        </w:rPr>
        <w:t>.</w:t>
      </w:r>
      <w:r w:rsidR="008B38B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1254545"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3C59A1">
        <w:rPr>
          <w:rFonts w:ascii="GHEA Grapalat" w:eastAsia="MS Mincho" w:hAnsi="GHEA Grapalat"/>
          <w:b/>
          <w:sz w:val="20"/>
          <w:szCs w:val="18"/>
          <w:lang w:eastAsia="ja-JP"/>
        </w:rPr>
        <w:t>Pемонт и обслуживание асфальто-бетонного покрытия</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561EB36A" w:rsidR="00033ED4" w:rsidRDefault="003C59A1" w:rsidP="00033ED4">
      <w:pPr>
        <w:widowControl w:val="0"/>
        <w:rPr>
          <w:rFonts w:ascii="GHEA Grapalat" w:hAnsi="GHEA Grapalat"/>
          <w:sz w:val="20"/>
          <w:szCs w:val="20"/>
        </w:rPr>
      </w:pPr>
      <w:r>
        <w:rPr>
          <w:rFonts w:ascii="GHEA Grapalat" w:eastAsia="MS Mincho" w:hAnsi="GHEA Grapalat"/>
          <w:b/>
          <w:sz w:val="20"/>
          <w:szCs w:val="18"/>
          <w:lang w:eastAsia="ja-JP"/>
        </w:rPr>
        <w:t>Pемонт и обслуживание асфальто-бетонного покрытия</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F61BF6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3C59A1">
        <w:rPr>
          <w:rFonts w:ascii="GHEA Grapalat" w:hAnsi="GHEA Grapalat"/>
          <w:spacing w:val="-6"/>
        </w:rPr>
        <w:t>26/26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D6C223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3C59A1">
        <w:rPr>
          <w:rFonts w:ascii="GHEA Grapalat" w:eastAsia="MS Mincho" w:hAnsi="GHEA Grapalat"/>
          <w:b/>
          <w:szCs w:val="18"/>
          <w:lang w:eastAsia="ja-JP"/>
        </w:rPr>
        <w:t>Pемонт и обслуживание асфальто-бетонного покрытия</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3C9DEB6" w:rsidR="00DF2018" w:rsidRPr="00DF2018" w:rsidRDefault="00975A7E" w:rsidP="00DF2018">
            <w:pPr>
              <w:pStyle w:val="BodyTextIndent2"/>
              <w:widowControl w:val="0"/>
              <w:spacing w:line="240" w:lineRule="auto"/>
              <w:ind w:firstLine="0"/>
              <w:jc w:val="center"/>
              <w:rPr>
                <w:rFonts w:ascii="GHEA Grapalat" w:hAnsi="GHEA Grapalat" w:cs="Calibri"/>
                <w:color w:val="000000"/>
              </w:rPr>
            </w:pPr>
            <w:r w:rsidRPr="00975A7E">
              <w:rPr>
                <w:rFonts w:ascii="GHEA Grapalat" w:hAnsi="GHEA Grapalat" w:cs="Calibri"/>
                <w:color w:val="000000"/>
              </w:rPr>
              <w:t>190 196 100</w:t>
            </w:r>
          </w:p>
        </w:tc>
        <w:tc>
          <w:tcPr>
            <w:tcW w:w="6175" w:type="dxa"/>
            <w:vAlign w:val="center"/>
          </w:tcPr>
          <w:p w14:paraId="03B90E8E" w14:textId="70E19F23" w:rsidR="00DF2018" w:rsidRPr="00C64EAB" w:rsidRDefault="003C59A1"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Pемонт и обслуживание асфальто-бетонного покрытия</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4973076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5A3912F"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34C0BEA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A135A7">
        <w:rPr>
          <w:rFonts w:ascii="GHEA Grapalat" w:hAnsi="GHEA Grapalat"/>
          <w:b/>
          <w:i/>
          <w:iCs/>
          <w:lang w:val="hy-AM"/>
        </w:rPr>
        <w:t>17.03.2026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B11222" w:rsidRDefault="0014410F" w:rsidP="0014410F">
      <w:pPr>
        <w:pStyle w:val="norm"/>
        <w:widowControl w:val="0"/>
        <w:tabs>
          <w:tab w:val="left" w:pos="1134"/>
        </w:tabs>
        <w:spacing w:line="240" w:lineRule="auto"/>
        <w:ind w:firstLine="567"/>
        <w:rPr>
          <w:rFonts w:ascii="GHEA Grapalat" w:hAnsi="GHEA Grapalat"/>
          <w:color w:val="FF0000"/>
        </w:rPr>
      </w:pPr>
      <w:r w:rsidRPr="00B11222">
        <w:rPr>
          <w:rFonts w:ascii="GHEA Grapalat" w:hAnsi="GHEA Grapalat"/>
          <w:color w:val="FF0000"/>
          <w:sz w:val="24"/>
          <w:szCs w:val="24"/>
        </w:rPr>
        <w:t>4) при закупке строительных работ</w:t>
      </w:r>
      <w:r w:rsidRPr="00B11222">
        <w:rPr>
          <w:rFonts w:ascii="GHEA Grapalat" w:hAnsi="GHEA Grapalat"/>
          <w:color w:val="FF0000"/>
        </w:rPr>
        <w:t xml:space="preserve">- </w:t>
      </w:r>
      <w:r w:rsidRPr="00B11222">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11222">
        <w:rPr>
          <w:rStyle w:val="FootnoteReference"/>
          <w:rFonts w:ascii="GHEA Grapalat" w:hAnsi="GHEA Grapalat"/>
          <w:color w:val="FF0000"/>
        </w:rPr>
        <w:footnoteReference w:customMarkFollows="1" w:id="7"/>
        <w:t>9</w:t>
      </w:r>
    </w:p>
    <w:p w14:paraId="5360343B" w14:textId="77777777" w:rsidR="0014410F" w:rsidRPr="00B11222" w:rsidRDefault="0014410F" w:rsidP="006B54CE">
      <w:pPr>
        <w:widowControl w:val="0"/>
        <w:tabs>
          <w:tab w:val="left" w:pos="1134"/>
        </w:tabs>
        <w:spacing w:after="160"/>
        <w:ind w:firstLine="567"/>
        <w:jc w:val="both"/>
        <w:rPr>
          <w:rFonts w:ascii="GHEA Grapalat" w:hAnsi="GHEA Grapalat"/>
          <w:color w:val="FF0000"/>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DF9CD21"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AB29CC">
        <w:rPr>
          <w:rFonts w:ascii="GHEA Grapalat" w:hAnsi="GHEA Grapalat"/>
          <w:b/>
          <w:bCs/>
          <w:i/>
          <w:lang w:val="hy-AM"/>
        </w:rPr>
        <w:t>90</w:t>
      </w:r>
      <w:r w:rsidR="002768AD" w:rsidRPr="002768AD">
        <w:rPr>
          <w:rFonts w:ascii="GHEA Grapalat" w:hAnsi="GHEA Grapalat"/>
          <w:b/>
          <w:bCs/>
          <w:i/>
        </w:rPr>
        <w:t xml:space="preserve"> (</w:t>
      </w:r>
      <w:r w:rsidR="00AB29CC" w:rsidRPr="0087711E">
        <w:rPr>
          <w:rFonts w:ascii="GHEA Grapalat" w:hAnsi="GHEA Grapalat"/>
          <w:i/>
        </w:rPr>
        <w:t>девяноста</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Pr="00A4492E">
        <w:rPr>
          <w:rFonts w:ascii="GHEA Grapalat" w:hAnsi="GHEA Grapalat"/>
        </w:rPr>
        <w:t>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EA123C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A135A7">
        <w:rPr>
          <w:rFonts w:ascii="GHEA Grapalat" w:hAnsi="GHEA Grapalat"/>
          <w:b/>
          <w:lang w:val="hy-AM"/>
        </w:rPr>
        <w:t>17.03.2026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36D4EC10"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B38B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03B2C70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B38B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312018"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312018">
        <w:rPr>
          <w:rFonts w:ascii="GHEA Grapalat" w:hAnsi="GHEA Grapalat"/>
          <w:color w:val="FF0000"/>
          <w:sz w:val="24"/>
          <w:szCs w:val="24"/>
        </w:rPr>
        <w:t>2.6 При закупке строительных работ:</w:t>
      </w:r>
    </w:p>
    <w:p w14:paraId="16ED38BA" w14:textId="77777777" w:rsidR="0014410F" w:rsidRPr="00312018" w:rsidRDefault="0014410F" w:rsidP="0014410F">
      <w:pPr>
        <w:pStyle w:val="HTMLPreformatted"/>
        <w:shd w:val="clear" w:color="auto" w:fill="F8F9FA"/>
        <w:contextualSpacing/>
        <w:jc w:val="both"/>
        <w:rPr>
          <w:rFonts w:ascii="GHEA Grapalat" w:hAnsi="GHEA Grapalat"/>
          <w:color w:val="FF0000"/>
          <w:sz w:val="24"/>
          <w:szCs w:val="24"/>
          <w:lang w:val="ru-RU"/>
        </w:rPr>
      </w:pPr>
      <w:r w:rsidRPr="00312018">
        <w:rPr>
          <w:rFonts w:ascii="GHEA Grapalat" w:hAnsi="GHEA Grapalat"/>
          <w:color w:val="FF0000"/>
          <w:lang w:val="ru-RU"/>
        </w:rPr>
        <w:t>-</w:t>
      </w:r>
      <w:r w:rsidRPr="00312018">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312018">
        <w:rPr>
          <w:rStyle w:val="FootnoteReference"/>
          <w:rFonts w:ascii="GHEA Grapalat" w:hAnsi="GHEA Grapalat"/>
          <w:color w:val="FF0000"/>
          <w:sz w:val="24"/>
          <w:szCs w:val="24"/>
          <w:lang w:val="ru-RU"/>
        </w:rPr>
        <w:footnoteReference w:customMarkFollows="1" w:id="15"/>
        <w:t>18</w:t>
      </w:r>
      <w:r w:rsidRPr="00312018">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E4D40F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3C59A1">
        <w:rPr>
          <w:rFonts w:ascii="GHEA Grapalat" w:hAnsi="GHEA Grapalat"/>
          <w:b/>
          <w:sz w:val="24"/>
          <w:szCs w:val="24"/>
        </w:rPr>
        <w:t>26/26</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D13D16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3C59A1">
        <w:rPr>
          <w:rFonts w:ascii="GHEA Grapalat" w:hAnsi="GHEA Grapalat"/>
        </w:rPr>
        <w:t>26/26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330F0F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3C59A1">
        <w:rPr>
          <w:rFonts w:ascii="GHEA Grapalat" w:hAnsi="GHEA Grapalat"/>
        </w:rPr>
        <w:t>26/26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C838D6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3C59A1">
        <w:rPr>
          <w:rFonts w:ascii="GHEA Grapalat" w:hAnsi="GHEA Grapalat"/>
        </w:rPr>
        <w:t>26/26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7A5CC94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3C59A1">
        <w:rPr>
          <w:rFonts w:ascii="GHEA Grapalat" w:hAnsi="GHEA Grapalat"/>
          <w:b/>
          <w:i w:val="0"/>
          <w:sz w:val="24"/>
          <w:szCs w:val="24"/>
        </w:rPr>
        <w:t>26/26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8774ED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3C59A1">
        <w:rPr>
          <w:rFonts w:ascii="GHEA Grapalat" w:hAnsi="GHEA Grapalat"/>
          <w:b/>
          <w:sz w:val="24"/>
          <w:szCs w:val="24"/>
        </w:rPr>
        <w:t>26/26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4CBAE8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3C59A1">
        <w:rPr>
          <w:rFonts w:ascii="GHEA Grapalat" w:hAnsi="GHEA Grapalat"/>
          <w:spacing w:val="-6"/>
        </w:rPr>
        <w:t>26/26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66E45A8F" w:rsidR="00E41080" w:rsidRPr="00C77B18" w:rsidRDefault="003C59A1" w:rsidP="00E41080">
            <w:pPr>
              <w:widowControl w:val="0"/>
              <w:rPr>
                <w:rFonts w:ascii="GHEA Grapalat" w:hAnsi="GHEA Grapalat"/>
                <w:bCs/>
                <w:sz w:val="18"/>
                <w:szCs w:val="20"/>
              </w:rPr>
            </w:pPr>
            <w:r>
              <w:rPr>
                <w:rFonts w:ascii="GHEA Grapalat" w:hAnsi="GHEA Grapalat" w:cs="Calibri"/>
                <w:color w:val="000000"/>
                <w:sz w:val="20"/>
                <w:szCs w:val="20"/>
              </w:rPr>
              <w:t>Pемонт и обслуживание асфальто-бетонного покрытия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C15334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3C59A1">
        <w:rPr>
          <w:rFonts w:ascii="GHEA Grapalat" w:hAnsi="GHEA Grapalat"/>
          <w:b/>
          <w:sz w:val="24"/>
          <w:szCs w:val="24"/>
        </w:rPr>
        <w:t>26/26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159E721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EA2827" w:rsidRPr="00EA2827">
        <w:rPr>
          <w:rFonts w:ascii="GHEA Grapalat" w:hAnsi="GHEA Grapalat"/>
          <w:b/>
          <w:bCs/>
          <w:i/>
        </w:rPr>
        <w:t>девяносто рабочих дней</w:t>
      </w:r>
      <w:r w:rsidR="00EA2827" w:rsidRPr="00EA2827">
        <w:rPr>
          <w:rFonts w:ascii="GHEA Grapalat" w:eastAsiaTheme="minorHAnsi" w:hAnsi="GHEA Grapalat" w:cstheme="minorBidi"/>
          <w:sz w:val="32"/>
          <w:szCs w:val="32"/>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AF00921"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3C59A1">
        <w:rPr>
          <w:rFonts w:ascii="GHEA Grapalat" w:hAnsi="GHEA Grapalat"/>
          <w:b/>
        </w:rPr>
        <w:t>26/26</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80130C7"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3C59A1">
        <w:rPr>
          <w:rFonts w:ascii="GHEA Grapalat" w:hAnsi="GHEA Grapalat"/>
          <w:b/>
        </w:rPr>
        <w:t>26/26</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4D5BFE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3C59A1">
        <w:rPr>
          <w:rFonts w:ascii="GHEA Grapalat" w:hAnsi="GHEA Grapalat"/>
          <w:b/>
          <w:sz w:val="24"/>
          <w:szCs w:val="24"/>
        </w:rPr>
        <w:t>26/26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3335D6A5"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3C59A1">
        <w:rPr>
          <w:rFonts w:ascii="GHEA Grapalat" w:hAnsi="GHEA Grapalat"/>
          <w:b/>
          <w:sz w:val="24"/>
          <w:szCs w:val="24"/>
        </w:rPr>
        <w:t>26/26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5" w:author="Inesa Kocharyan" w:date="2024-02-09T15:52:00Z"/>
          <w:rFonts w:ascii="GHEA Grapalat" w:hAnsi="GHEA Grapalat"/>
          <w:b/>
          <w:bCs/>
        </w:rPr>
      </w:pPr>
      <w:bookmarkStart w:id="16"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7"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w:t>
      </w:r>
      <w:r w:rsidRPr="00727D47">
        <w:rPr>
          <w:rFonts w:ascii="GHEA Grapalat" w:hAnsi="GHEA Grapalat"/>
          <w:b/>
          <w:bCs/>
        </w:rPr>
        <w:lastRenderedPageBreak/>
        <w:t>(использования).</w:t>
      </w:r>
    </w:p>
    <w:bookmarkEnd w:id="16"/>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0"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6"/>
        <w:t>28</w:t>
      </w:r>
      <w:r w:rsidRPr="00727D47">
        <w:rPr>
          <w:rFonts w:ascii="GHEA Grapalat" w:hAnsi="GHEA Grapalat"/>
          <w:b/>
          <w:bCs/>
        </w:rPr>
        <w:t xml:space="preserve">. </w:t>
      </w:r>
    </w:p>
    <w:bookmarkEnd w:id="20"/>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9F3DC7">
        <w:rPr>
          <w:rFonts w:ascii="GHEA Grapalat" w:hAnsi="GHEA Grapalat"/>
        </w:rPr>
        <w:lastRenderedPageBreak/>
        <w:t>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AD42B4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A9B4A6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84A50">
        <w:rPr>
          <w:rFonts w:ascii="GHEA Grapalat" w:hAnsi="GHEA Grapalat"/>
          <w:lang w:val="hy-AM"/>
        </w:rPr>
        <w:t>10</w:t>
      </w:r>
      <w:r w:rsidR="00E45CFB" w:rsidRPr="009F3DC7">
        <w:rPr>
          <w:rFonts w:ascii="GHEA Grapalat" w:hAnsi="GHEA Grapalat"/>
        </w:rPr>
        <w:t xml:space="preserve"> (</w:t>
      </w:r>
      <w:r w:rsidR="00E84A50">
        <w:rPr>
          <w:rFonts w:ascii="GHEA Grapalat" w:hAnsi="GHEA Grapalat"/>
          <w:lang w:val="hy-AM"/>
        </w:rPr>
        <w:t>10</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898DC2F"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B38B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5A8D4B44" w:rsidR="00DE4A55" w:rsidRPr="0082296B" w:rsidRDefault="0082296B" w:rsidP="0082296B">
      <w:pPr>
        <w:jc w:val="center"/>
        <w:rPr>
          <w:rFonts w:ascii="GHEA Grapalat" w:hAnsi="GHEA Grapalat"/>
          <w:b/>
          <w:sz w:val="28"/>
          <w:szCs w:val="28"/>
        </w:rPr>
      </w:pPr>
      <w:r w:rsidRPr="0082296B">
        <w:rPr>
          <w:rFonts w:ascii="GHEA Grapalat" w:hAnsi="GHEA Grapalat"/>
          <w:b/>
          <w:sz w:val="28"/>
          <w:szCs w:val="28"/>
        </w:rPr>
        <w:t>ТЕХНИЧЕСКАЯ ХАРАКТЕРИСТИКА</w:t>
      </w:r>
    </w:p>
    <w:p w14:paraId="2B767619" w14:textId="798D48B7" w:rsidR="001F48BD" w:rsidRDefault="001F48BD" w:rsidP="00E71B18">
      <w:pPr>
        <w:widowControl w:val="0"/>
        <w:spacing w:line="276" w:lineRule="auto"/>
        <w:ind w:firstLine="567"/>
        <w:jc w:val="center"/>
        <w:rPr>
          <w:rFonts w:ascii="GHEA Grapalat" w:hAnsi="GHEA Grapalat"/>
          <w:b/>
          <w:sz w:val="28"/>
          <w:szCs w:val="28"/>
        </w:rPr>
      </w:pPr>
    </w:p>
    <w:p w14:paraId="32865484"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Ремонтные работы асфальтобетонного покрытия  дорог, площадей, дворов, внутридворовых дорог и тротуаров административного района Ереван Эребуни</w:t>
      </w:r>
    </w:p>
    <w:p w14:paraId="66651E72" w14:textId="77777777" w:rsidR="00AE1C0E" w:rsidRPr="00AE1C0E" w:rsidRDefault="00AE1C0E" w:rsidP="00AE1C0E">
      <w:pPr>
        <w:widowControl w:val="0"/>
        <w:spacing w:line="360" w:lineRule="auto"/>
        <w:ind w:firstLine="567"/>
        <w:rPr>
          <w:rFonts w:ascii="GHEA Grapalat" w:hAnsi="GHEA Grapalat"/>
          <w:bCs/>
          <w:sz w:val="22"/>
          <w:szCs w:val="22"/>
        </w:rPr>
      </w:pPr>
    </w:p>
    <w:p w14:paraId="504DFB17"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I.Разборочные работы</w:t>
      </w:r>
    </w:p>
    <w:p w14:paraId="5AA68EF9"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1. Фрезерование существующего дорожного покрытия hср=4 см, погрузка строительного мусора, перевозка в отвал 13 км</w:t>
      </w:r>
    </w:p>
    <w:p w14:paraId="42C7DCB2"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II. Конструкция покрытии</w:t>
      </w:r>
    </w:p>
    <w:p w14:paraId="086A6445"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2. Ямочный ремонт  h=3-4см</w:t>
      </w:r>
    </w:p>
    <w:p w14:paraId="7495691B"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3. Погрузка строительного мусора, перевозка в отвал 13 км</w:t>
      </w:r>
    </w:p>
    <w:p w14:paraId="22EE19EF"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 xml:space="preserve">4. Удаление пыли и обработка поверхности битумом 0.6л/1м2 </w:t>
      </w:r>
    </w:p>
    <w:p w14:paraId="2365B9AC"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III. Колодцы.</w:t>
      </w:r>
    </w:p>
    <w:p w14:paraId="1090B8C7"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5. Демонтаж а/б покрития и погрузка строительного мусора, перевозка в отвал 13 км</w:t>
      </w:r>
    </w:p>
    <w:p w14:paraId="1B0D741A"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 xml:space="preserve">6. Демонтаж существующих ж/б плиток </w:t>
      </w:r>
    </w:p>
    <w:p w14:paraId="6E2BB9B2"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 xml:space="preserve">7. Монтаж  ж/б плиток </w:t>
      </w:r>
    </w:p>
    <w:p w14:paraId="1E7FE0F8"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 xml:space="preserve">8.Установка или замена люковой плиты, исправление точек. </w:t>
      </w:r>
    </w:p>
    <w:p w14:paraId="2AE654F3" w14:textId="77777777" w:rsidR="00AE1C0E" w:rsidRPr="00AE1C0E" w:rsidRDefault="00AE1C0E" w:rsidP="00AE1C0E">
      <w:pPr>
        <w:widowControl w:val="0"/>
        <w:spacing w:line="360" w:lineRule="auto"/>
        <w:ind w:firstLine="567"/>
        <w:rPr>
          <w:rFonts w:ascii="GHEA Grapalat" w:hAnsi="GHEA Grapalat"/>
          <w:bCs/>
          <w:sz w:val="22"/>
          <w:szCs w:val="22"/>
        </w:rPr>
      </w:pPr>
    </w:p>
    <w:p w14:paraId="6155B35C"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ТЕХНИЧЕСКОЕ ЗАДАНИЕ</w:t>
      </w:r>
    </w:p>
    <w:p w14:paraId="2FCEBC65" w14:textId="77777777" w:rsidR="00AE1C0E" w:rsidRPr="00AE1C0E" w:rsidRDefault="00AE1C0E" w:rsidP="00AE1C0E">
      <w:pPr>
        <w:widowControl w:val="0"/>
        <w:spacing w:line="360" w:lineRule="auto"/>
        <w:ind w:firstLine="567"/>
        <w:rPr>
          <w:rFonts w:ascii="GHEA Grapalat" w:hAnsi="GHEA Grapalat"/>
          <w:bCs/>
          <w:sz w:val="22"/>
          <w:szCs w:val="22"/>
        </w:rPr>
      </w:pPr>
    </w:p>
    <w:p w14:paraId="291E3EB7"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1. Выполнять работы в соответствии со строительными нормами, правилами и техническими условиями,</w:t>
      </w:r>
    </w:p>
    <w:p w14:paraId="0858CC06"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2.   Требуемая лицензия: осуществление строительства: класс: 2-й,</w:t>
      </w:r>
    </w:p>
    <w:p w14:paraId="5197B7FA"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 xml:space="preserve">      Обязательная вкладка: транспортные пути (автомобильные дороги, железнодорожные пути и аэропорты, искусственные сооружения: мосты, туннели, путепроводы, эстакады, подпорные стены и т. д.).</w:t>
      </w:r>
    </w:p>
    <w:p w14:paraId="4479DBB2"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3. Подрядчик после получения заказа-задания представляет заказчику схематический план подлежащих выполнению работ и результаты подбора состава планируемой а/б смеси.</w:t>
      </w:r>
    </w:p>
    <w:p w14:paraId="11EE0865"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lastRenderedPageBreak/>
        <w:t>4. Перед началом работ подрядчик совместно с организацией технического контроля и представителем Заказчика осматривает площадку и отмечает на схематическом плане место и объем работ, подлежащих выполнению, представляет его на утверждение Заказчику,</w:t>
      </w:r>
    </w:p>
    <w:p w14:paraId="73C4BE2A"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5. В целях документального оформления сдачи объекта Подрядчик представляет Заказчику в письменной форме исполнительные чертежи, фотографии всего процесса, акты скрытых работ, документы, удостоверяющие качество используемых строительных материалов с точными и полными записями ( Две копии),</w:t>
      </w:r>
    </w:p>
    <w:p w14:paraId="5DC0494B"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6.Для приемки выполненных работ подрядчик представляет исполнительные чертежи, фотографии процесса, акты скрытых работ, документы, подтверждающие качество использованных строительных материалов (асфальтобетонная смесь, битум, базальтовый гравий, кварцевый песок) (в двух экземплярах), при необходимости заключения лабораторных испытаний по заказу заказчика:</w:t>
      </w:r>
    </w:p>
    <w:p w14:paraId="34C89BC9"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7.После завершения подготовительных работ по фрезерованию перенесите а/б ткань в указанное заказчиком место. Выполните выравнивание текстуры A/B с помощью механизма и уплотнения с помощью гелдона:</w:t>
      </w:r>
    </w:p>
    <w:p w14:paraId="0F0D4A2F"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8.При необходимости при работе в ночное время голень.украсьте площадь знаками безопасности и осветительными приборами:</w:t>
      </w:r>
    </w:p>
    <w:p w14:paraId="0BE3B097" w14:textId="77777777" w:rsidR="00AE1C0E" w:rsidRPr="00AE1C0E" w:rsidRDefault="00AE1C0E" w:rsidP="00AE1C0E">
      <w:pPr>
        <w:widowControl w:val="0"/>
        <w:spacing w:line="360" w:lineRule="auto"/>
        <w:ind w:firstLine="567"/>
        <w:rPr>
          <w:rFonts w:ascii="GHEA Grapalat" w:hAnsi="GHEA Grapalat"/>
          <w:bCs/>
          <w:sz w:val="22"/>
          <w:szCs w:val="22"/>
        </w:rPr>
      </w:pPr>
      <w:r w:rsidRPr="00AE1C0E">
        <w:rPr>
          <w:rFonts w:ascii="GHEA Grapalat" w:hAnsi="GHEA Grapalat"/>
          <w:bCs/>
          <w:sz w:val="22"/>
          <w:szCs w:val="22"/>
        </w:rPr>
        <w:t>9.Обеспечить надлежащую организацию строительных площадок во время строительных работ, применив постановление Совета старейшин Еревана от 16.03.2012 г. 405-Н, установленный решением.место для разделения площадей временным барьером и установки информационных табло:</w:t>
      </w:r>
    </w:p>
    <w:p w14:paraId="7C07E94B" w14:textId="38FA3738" w:rsidR="00425C3A" w:rsidRPr="0082296B" w:rsidRDefault="00AE1C0E" w:rsidP="00AE1C0E">
      <w:pPr>
        <w:widowControl w:val="0"/>
        <w:spacing w:line="360" w:lineRule="auto"/>
        <w:ind w:firstLine="567"/>
        <w:rPr>
          <w:rFonts w:ascii="GHEA Grapalat" w:hAnsi="GHEA Grapalat"/>
          <w:bCs/>
          <w:sz w:val="20"/>
          <w:szCs w:val="20"/>
        </w:rPr>
      </w:pPr>
      <w:r w:rsidRPr="00AE1C0E">
        <w:rPr>
          <w:rFonts w:ascii="GHEA Grapalat" w:hAnsi="GHEA Grapalat"/>
          <w:bCs/>
          <w:sz w:val="22"/>
          <w:szCs w:val="22"/>
        </w:rPr>
        <w:t>10. Объект считается выполненным после утверждения заказчиком соответствующего акта, подтверждающего завершение объекта.</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13754597" w:rsidR="00E41080" w:rsidRPr="00782CAE" w:rsidRDefault="003C59A1" w:rsidP="00E41080">
            <w:pPr>
              <w:widowControl w:val="0"/>
              <w:spacing w:after="120"/>
              <w:rPr>
                <w:rFonts w:ascii="GHEA Grapalat" w:hAnsi="GHEA Grapalat"/>
                <w:sz w:val="22"/>
                <w:szCs w:val="22"/>
              </w:rPr>
            </w:pPr>
            <w:r>
              <w:rPr>
                <w:rFonts w:ascii="GHEA Grapalat" w:hAnsi="GHEA Grapalat" w:cs="Calibri"/>
                <w:color w:val="000000"/>
                <w:sz w:val="20"/>
                <w:szCs w:val="20"/>
              </w:rPr>
              <w:t>Pемонт и обслуживание асфальто-бетонного покрытия</w:t>
            </w:r>
          </w:p>
        </w:tc>
        <w:tc>
          <w:tcPr>
            <w:tcW w:w="3060" w:type="dxa"/>
          </w:tcPr>
          <w:p w14:paraId="643336AC" w14:textId="7167C7C2"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796EAF31" w:rsidR="00E41080" w:rsidRPr="00DE4A55" w:rsidRDefault="001853CD" w:rsidP="00E41080">
            <w:pPr>
              <w:widowControl w:val="0"/>
              <w:spacing w:after="120"/>
              <w:jc w:val="center"/>
              <w:rPr>
                <w:rFonts w:ascii="GHEA Grapalat" w:hAnsi="GHEA Grapalat"/>
                <w:sz w:val="22"/>
                <w:szCs w:val="22"/>
              </w:rPr>
            </w:pPr>
            <w:r w:rsidRPr="001853CD">
              <w:rPr>
                <w:rFonts w:ascii="GHEA Grapalat" w:hAnsi="GHEA Grapalat" w:cs="Calibri"/>
                <w:bCs/>
                <w:iCs/>
                <w:sz w:val="16"/>
                <w:szCs w:val="16"/>
                <w:lang w:val="hy-AM"/>
              </w:rPr>
              <w:t>до 30 октября 2026г</w:t>
            </w:r>
            <w:r w:rsidRPr="001853CD">
              <w:rPr>
                <w:rFonts w:ascii="Cambria Math" w:hAnsi="Cambria Math" w:cs="Cambria Math"/>
                <w:bCs/>
                <w:iCs/>
                <w:sz w:val="16"/>
                <w:szCs w:val="16"/>
                <w:lang w:val="hy-AM"/>
              </w:rPr>
              <w:t>․</w:t>
            </w:r>
            <w:r w:rsidRPr="001853CD">
              <w:rPr>
                <w:rFonts w:ascii="GHEA Grapalat" w:hAnsi="GHEA Grapalat" w:cs="Calibri"/>
                <w:bCs/>
                <w:iCs/>
                <w:sz w:val="16"/>
                <w:szCs w:val="16"/>
                <w:lang w:val="hy-AM"/>
              </w:rPr>
              <w:t xml:space="preserve"> </w:t>
            </w:r>
            <w:r w:rsidRPr="001853CD">
              <w:rPr>
                <w:rFonts w:ascii="GHEA Grapalat" w:hAnsi="GHEA Grapalat" w:cs="GHEA Grapalat"/>
                <w:bCs/>
                <w:iCs/>
                <w:sz w:val="16"/>
                <w:szCs w:val="16"/>
                <w:lang w:val="hy-AM"/>
              </w:rPr>
              <w:t>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55881BBD" w14:textId="77777777" w:rsidR="00425C3A" w:rsidRDefault="00425C3A" w:rsidP="001B6899">
      <w:pPr>
        <w:widowControl w:val="0"/>
        <w:ind w:firstLine="567"/>
        <w:jc w:val="right"/>
        <w:rPr>
          <w:rFonts w:ascii="GHEA Grapalat" w:hAnsi="GHEA Grapalat"/>
          <w:i/>
        </w:rPr>
      </w:pPr>
    </w:p>
    <w:p w14:paraId="5F8B821C" w14:textId="77777777" w:rsidR="00425C3A" w:rsidRDefault="00425C3A" w:rsidP="001B6899">
      <w:pPr>
        <w:widowControl w:val="0"/>
        <w:ind w:firstLine="567"/>
        <w:jc w:val="right"/>
        <w:rPr>
          <w:rFonts w:ascii="GHEA Grapalat" w:hAnsi="GHEA Grapalat"/>
          <w:i/>
        </w:rPr>
      </w:pPr>
    </w:p>
    <w:p w14:paraId="7A55C994" w14:textId="77777777" w:rsidR="00425C3A" w:rsidRDefault="00425C3A" w:rsidP="001B6899">
      <w:pPr>
        <w:widowControl w:val="0"/>
        <w:ind w:firstLine="567"/>
        <w:jc w:val="right"/>
        <w:rPr>
          <w:rFonts w:ascii="GHEA Grapalat" w:hAnsi="GHEA Grapalat"/>
          <w:i/>
        </w:rPr>
      </w:pPr>
    </w:p>
    <w:p w14:paraId="3445BA27" w14:textId="060B4B5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D11221" w:rsidRPr="0084361A" w14:paraId="2532CE43" w14:textId="77777777" w:rsidTr="00D11221">
        <w:trPr>
          <w:gridAfter w:val="1"/>
          <w:wAfter w:w="10" w:type="dxa"/>
          <w:cantSplit/>
          <w:trHeight w:val="1134"/>
        </w:trPr>
        <w:tc>
          <w:tcPr>
            <w:tcW w:w="708" w:type="dxa"/>
            <w:vAlign w:val="center"/>
          </w:tcPr>
          <w:p w14:paraId="795342E8" w14:textId="77777777" w:rsidR="00D11221" w:rsidRPr="0084361A" w:rsidRDefault="00D11221" w:rsidP="00D11221">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394FAF5C" w:rsidR="00D11221" w:rsidRPr="003D19E9" w:rsidRDefault="00D11221" w:rsidP="00D11221">
            <w:pPr>
              <w:suppressAutoHyphens/>
              <w:ind w:left="-158" w:right="-108"/>
              <w:jc w:val="center"/>
              <w:rPr>
                <w:rFonts w:ascii="Calibri" w:eastAsia="Calibri" w:hAnsi="Calibri" w:cs="Calibri"/>
                <w:lang w:val="hy-AM"/>
              </w:rPr>
            </w:pPr>
            <w:r w:rsidRPr="00D11221">
              <w:rPr>
                <w:rFonts w:ascii="GHEA Grapalat" w:hAnsi="GHEA Grapalat" w:cs="Calibri"/>
                <w:color w:val="000000"/>
                <w:sz w:val="20"/>
                <w:szCs w:val="20"/>
              </w:rPr>
              <w:t>45231187/8</w:t>
            </w:r>
          </w:p>
        </w:tc>
        <w:tc>
          <w:tcPr>
            <w:tcW w:w="1800" w:type="dxa"/>
            <w:vAlign w:val="center"/>
          </w:tcPr>
          <w:p w14:paraId="086B86AA" w14:textId="0EF796B0" w:rsidR="00D11221" w:rsidRPr="0084361A" w:rsidRDefault="00D11221" w:rsidP="00D11221">
            <w:pPr>
              <w:suppressAutoHyphens/>
              <w:jc w:val="center"/>
              <w:rPr>
                <w:rFonts w:ascii="Calibri" w:eastAsia="Calibri" w:hAnsi="Calibri" w:cs="Calibri"/>
              </w:rPr>
            </w:pPr>
            <w:r>
              <w:rPr>
                <w:rFonts w:ascii="GHEA Grapalat" w:hAnsi="GHEA Grapalat" w:cs="Calibri"/>
                <w:color w:val="000000"/>
                <w:sz w:val="20"/>
                <w:szCs w:val="20"/>
              </w:rPr>
              <w:t>Pемонт и обслуживание асфальто-бетонного покрытия</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32A1C96F" w:rsidR="00D11221" w:rsidRPr="00C01B39"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7E0D4064"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E6BE75C"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31CA5C4A"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33.7%</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FF5F1A7"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33.7%</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0CB4B93F"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33.7%</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26DE8EA5"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80.0%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4BE70C80"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80.0%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56091C99"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80.0%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71C9C448"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03BD2277"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6E705B42"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41C3AA1" w:rsidR="00D11221" w:rsidRPr="00142B4C" w:rsidRDefault="00D11221" w:rsidP="00D11221">
            <w:pPr>
              <w:widowControl w:val="0"/>
              <w:suppressAutoHyphens/>
              <w:spacing w:after="120"/>
              <w:ind w:left="-108" w:right="-136"/>
              <w:jc w:val="center"/>
              <w:rPr>
                <w:rFonts w:ascii="GHEA Grapalat" w:eastAsia="Calibri" w:hAnsi="GHEA Grapalat" w:cs="Calibri"/>
                <w:sz w:val="16"/>
                <w:szCs w:val="16"/>
              </w:rPr>
            </w:pPr>
            <w:r w:rsidRPr="00D11221">
              <w:rPr>
                <w:rFonts w:ascii="GHEA Grapalat" w:eastAsia="Calibri" w:hAnsi="GHEA Grapalat" w:cs="Calibri"/>
                <w:sz w:val="16"/>
                <w:szCs w:val="16"/>
              </w:rPr>
              <w:t>100%</w:t>
            </w:r>
          </w:p>
        </w:tc>
      </w:tr>
    </w:tbl>
    <w:p w14:paraId="52DD6A5D" w14:textId="48231A77"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01CE0" w14:textId="77777777" w:rsidR="00750A02" w:rsidRDefault="00750A02">
      <w:r>
        <w:separator/>
      </w:r>
    </w:p>
  </w:endnote>
  <w:endnote w:type="continuationSeparator" w:id="0">
    <w:p w14:paraId="4760EDC2" w14:textId="77777777" w:rsidR="00750A02" w:rsidRDefault="0075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73EA5" w14:textId="77777777" w:rsidR="00750A02" w:rsidRDefault="00750A02">
      <w:r>
        <w:separator/>
      </w:r>
    </w:p>
  </w:footnote>
  <w:footnote w:type="continuationSeparator" w:id="0">
    <w:p w14:paraId="35587381" w14:textId="77777777" w:rsidR="00750A02" w:rsidRDefault="00750A02">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C09"/>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ADF"/>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17FE0"/>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3CD"/>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98"/>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578"/>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018"/>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9A1"/>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5C3A"/>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C7"/>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0EF"/>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02"/>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6B"/>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8BB"/>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8C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E16"/>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7E"/>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C18"/>
    <w:rsid w:val="009B3CA3"/>
    <w:rsid w:val="009B4F57"/>
    <w:rsid w:val="009B5628"/>
    <w:rsid w:val="009B5889"/>
    <w:rsid w:val="009B58F7"/>
    <w:rsid w:val="009B5ED1"/>
    <w:rsid w:val="009B6191"/>
    <w:rsid w:val="009B6D58"/>
    <w:rsid w:val="009C0ABA"/>
    <w:rsid w:val="009C183D"/>
    <w:rsid w:val="009C1A9A"/>
    <w:rsid w:val="009C1A9B"/>
    <w:rsid w:val="009C1B72"/>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5A7"/>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9CC"/>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1C0E"/>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22"/>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221"/>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B0"/>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4A5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2827"/>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4384</TotalTime>
  <Pages>89</Pages>
  <Words>21455</Words>
  <Characters>122299</Characters>
  <Application>Microsoft Office Word</Application>
  <DocSecurity>0</DocSecurity>
  <Lines>1019</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1969</cp:revision>
  <cp:lastPrinted>2018-02-16T07:12:00Z</cp:lastPrinted>
  <dcterms:created xsi:type="dcterms:W3CDTF">2019-10-28T07:04:00Z</dcterms:created>
  <dcterms:modified xsi:type="dcterms:W3CDTF">2026-02-10T06:11:00Z</dcterms:modified>
</cp:coreProperties>
</file>